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065F">
      <w:pPr>
        <w:keepNext w:val="0"/>
        <w:keepLines w:val="0"/>
        <w:widowControl/>
        <w:suppressLineNumbers w:val="0"/>
        <w:jc w:val="left"/>
      </w:pPr>
      <w:r>
        <w:rPr>
          <w:rFonts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>：</w:t>
      </w:r>
    </w:p>
    <w:p w14:paraId="1FFFC271">
      <w:pPr>
        <w:keepNext w:val="0"/>
        <w:keepLines w:val="0"/>
        <w:widowControl/>
        <w:suppressLineNumbers w:val="0"/>
        <w:jc w:val="both"/>
      </w:pPr>
      <w:r>
        <w:rPr>
          <w:rFonts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  <w:t xml:space="preserve">企业科技信息系统填写说明 </w:t>
      </w:r>
    </w:p>
    <w:p w14:paraId="7F589F7E">
      <w:pPr>
        <w:keepNext w:val="0"/>
        <w:keepLines w:val="0"/>
        <w:widowControl/>
        <w:suppressLineNumbers w:val="0"/>
        <w:ind w:firstLine="600" w:firstLineChars="200"/>
        <w:jc w:val="left"/>
      </w:pPr>
      <w:bookmarkStart w:id="0" w:name="_GoBack"/>
      <w:bookmarkEnd w:id="0"/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一、账号注册及系统登录 </w:t>
      </w:r>
    </w:p>
    <w:p w14:paraId="3CF7AB0F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（一）首次登录企业需进行账号注册，注册流程如下： </w:t>
      </w:r>
    </w:p>
    <w:p w14:paraId="1B0E865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打开中施企协科技工作综合业务管理平台（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kj.cacem.com.cn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），选择“企业科技信息系统”； </w:t>
      </w:r>
    </w:p>
    <w:p w14:paraId="59291398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点击“立即注册”进入账号注册页面，填写企业统一社会信用代码、企业全称、注册人员姓名、手机号（需要接收验证码）并自定义密码； </w:t>
      </w:r>
    </w:p>
    <w:p w14:paraId="58941F41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点击“注册”完成企业账号注册。 </w:t>
      </w:r>
    </w:p>
    <w:p w14:paraId="21F95F58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（二）系统登录 </w:t>
      </w:r>
    </w:p>
    <w:p w14:paraId="1359F7CD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打开中施企协科技工作综合业务管理平台（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kj.cacem.com.cn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），选择“企业科技信息系统”； </w:t>
      </w:r>
    </w:p>
    <w:p w14:paraId="7298DACA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输入企业统一社会信用代码或企业全称并填写密码，点击“登录”进入系统。 </w:t>
      </w:r>
    </w:p>
    <w:p w14:paraId="610ADE2A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二、填写要求 </w:t>
      </w:r>
    </w:p>
    <w:p w14:paraId="04D5765E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（一）首次填写企业需补充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2016-2024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年数据。为减轻填写工作量，请优先完成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2016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年数据及明细表填写，系统将自动复制明细表到下一年，然后对下一年有变化的数据进行修改。 </w:t>
      </w:r>
    </w:p>
    <w:p w14:paraId="71F4031F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（二）填写人应为企业科技管理部门或技术中心（研究院）的工作人员。 </w:t>
      </w:r>
    </w:p>
    <w:p w14:paraId="19C98D8D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（三）《企业科技信息调查表（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2025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）》为必填内容，请各单位认真填写。 </w:t>
      </w:r>
    </w:p>
    <w:p w14:paraId="030FE38F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（四）数据填写要求如下： </w:t>
      </w:r>
    </w:p>
    <w:p w14:paraId="4D4986AC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创新人才、研发经费、开发仪器设备原值、专利、减免税额参考企业报送国家统计局数据填写。 </w:t>
      </w:r>
    </w:p>
    <w:p w14:paraId="39DC04C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经济指标参考企业审计报告数据。 </w:t>
      </w:r>
    </w:p>
    <w:p w14:paraId="421070D3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科技创新平台、科技创新成果、科技创新绩效数据参考企业报送国家高新技术企业、国家或省级企业技术中心数据填写。 </w:t>
      </w:r>
    </w:p>
    <w:p w14:paraId="1150ABC9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4.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数据优先级由大到小为：国家统计局、国家企业技术中心或国家高新技术企业、省级企业</w:t>
      </w:r>
      <w:r>
        <w:rPr>
          <w:rFonts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技术中心、财务审计报告、企业内部统计信息。</w:t>
      </w:r>
    </w:p>
    <w:p w14:paraId="6E56B798">
      <w:pPr>
        <w:keepNext w:val="0"/>
        <w:keepLines w:val="0"/>
        <w:widowControl/>
        <w:suppressLineNumbers w:val="0"/>
        <w:jc w:val="left"/>
      </w:pPr>
    </w:p>
    <w:p w14:paraId="56D93DA7">
      <w:pPr>
        <w:keepNext w:val="0"/>
        <w:keepLines w:val="0"/>
        <w:widowControl/>
        <w:suppressLineNumbers w:val="0"/>
        <w:ind w:firstLine="420" w:firstLineChars="200"/>
        <w:jc w:val="left"/>
      </w:pPr>
    </w:p>
    <w:p w14:paraId="5882095D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鏂规灏忔爣瀹媉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cwZTgwM2FiZTRmYmQ3NGZiNDEwZGQ5YzMxMTcifQ=="/>
  </w:docVars>
  <w:rsids>
    <w:rsidRoot w:val="00000000"/>
    <w:rsid w:val="0E6F049B"/>
    <w:rsid w:val="163F0C0A"/>
    <w:rsid w:val="49B46D37"/>
    <w:rsid w:val="5ACC30C4"/>
    <w:rsid w:val="5F3C3C21"/>
    <w:rsid w:val="6D1A398C"/>
    <w:rsid w:val="787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58</Characters>
  <Lines>0</Lines>
  <Paragraphs>0</Paragraphs>
  <TotalTime>17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2025-03-31T13:05:00Z</dcterms:created>
  <dc:creator>sc167</dc:creator>
  <cp:lastModifiedBy>小静</cp:lastModifiedBy>
  <dcterms:modified xsi:type="dcterms:W3CDTF">2025-05-08T02:59:13Z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8C28F8BFC4E0465BBF49254A817A1764_13</vt:lpwstr>
  </property>
  <property fmtid="{D5CDD505-2E9C-101B-9397-08002B2CF9AE}" pid="4" name="KSOTemplateDocerSaveRecord">
    <vt:lpwstr>eyJoZGlkIjoiYWQ5ZDcwZTgwM2FiZTRmYmQ3NGZiNDEwZGQ5YzMxMTciLCJ1c2VySWQiOiI1NzI4NTg4NTcifQ==</vt:lpwstr>
  </property>
</Properties>
</file>